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ON-LINE SUBMISSION OF APPLICATION TO IMPORT / EXPORT INSPECTION SCHEM OPERATED BY SLSI </w:t>
      </w:r>
    </w:p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01 Details of Importer</w:t>
      </w:r>
    </w:p>
    <w:p>
      <w:pPr>
        <w:pStyle w:val="12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Company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VAT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BRC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28575</wp:posOffset>
                </wp:positionV>
                <wp:extent cx="390525" cy="152400"/>
                <wp:effectExtent l="13970" t="13970" r="14605" b="2413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2pt;margin-top:2.25pt;height:12pt;width:30.75pt;z-index:251660288;v-text-anchor:middle;mso-width-relative:page;mso-height-relative:page;" filled="f" stroked="t" coordsize="21600,21600" o:gfxdata="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ZSAnfZAAAACAEAAA8AAAAAAAAAAQAgAAAAIgAAAGRycy9kb3ducmV2Lnht&#10;bFBLAQIUABQAAAAIAIdO4kDM/R2yagIAANkEAAAOAAAAAAAAAAEAIAAAACgBAABkcnMvZTJvRG9j&#10;LnhtbFBLBQYAAAAABgAGAFkBAAAEBgAAAAA=&#10;">
                <v:fill on="f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38100</wp:posOffset>
                </wp:positionV>
                <wp:extent cx="390525" cy="142875"/>
                <wp:effectExtent l="13970" t="14605" r="14605" b="1397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3405" y="3554095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2pt;margin-top:3pt;height:11.25pt;width:30.75pt;z-index:251659264;v-text-anchor:middle;mso-width-relative:page;mso-height-relative:page;" filled="f" stroked="t" coordsize="21600,21600" o:gfxdata="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EO1of2QAAAAgBAAAPAAAAAAAAAAEAIAAAACIAAABkcnMv&#10;ZG93bnJldi54bWxQSwECFAAUAAAACACHTuJAGYZGM3QCAADlBAAADgAAAAAAAAABACAAAAAoAQAA&#10;ZHJzL2Uyb0RvYy54bWxQSwUGAAAAAAYABgBZAQAADgYAAAAA&#10;">
                <v:fill on="f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  <w:szCs w:val="24"/>
          <w:lang w:val="en-US"/>
        </w:rPr>
        <w:t xml:space="preserve">Registration Type </w:t>
      </w:r>
      <w:r>
        <w:rPr>
          <w:rFonts w:hint="default"/>
          <w:i/>
          <w:iCs/>
          <w:sz w:val="24"/>
          <w:szCs w:val="24"/>
          <w:lang w:val="en-US"/>
        </w:rPr>
        <w:t xml:space="preserve"> (Please tick)</w:t>
      </w:r>
      <w:r>
        <w:rPr>
          <w:rFonts w:hint="default"/>
          <w:sz w:val="24"/>
          <w:szCs w:val="24"/>
          <w:lang w:val="en-US"/>
        </w:rPr>
        <w:t xml:space="preserve">:              New  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Re- Registration                       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First Name (Authorized Representative)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  <w:cs/>
        </w:rPr>
      </w:pPr>
      <w:r>
        <w:rPr>
          <w:sz w:val="24"/>
          <w:szCs w:val="24"/>
        </w:rPr>
        <w:t>Last Name (Authorized Representative)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480" w:lineRule="auto"/>
        <w:rPr>
          <w:sz w:val="24"/>
          <w:szCs w:val="24"/>
          <w:cs/>
        </w:rPr>
      </w:pPr>
      <w:r>
        <w:rPr>
          <w:sz w:val="24"/>
          <w:szCs w:val="24"/>
        </w:rPr>
        <w:t>NIC Number (Authorized Representative)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…………………………………………….…………………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Phone : Mobile -……………………………………………   Office -…………………..…………..………………..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………………………………………………………………………………………………….</w:t>
      </w:r>
    </w:p>
    <w:p>
      <w:pPr>
        <w:pStyle w:val="12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Two Optional 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……………………………………………………………………………………...</w:t>
      </w:r>
    </w:p>
    <w:p>
      <w:pPr>
        <w:pStyle w:val="1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Login User Name (</w:t>
      </w:r>
      <w:r>
        <w:rPr>
          <w:rFonts w:hint="default"/>
          <w:sz w:val="24"/>
          <w:szCs w:val="24"/>
          <w:lang w:val="en-US"/>
        </w:rPr>
        <w:t>Only for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re-</w:t>
      </w:r>
      <w:r>
        <w:rPr>
          <w:sz w:val="24"/>
          <w:szCs w:val="24"/>
        </w:rPr>
        <w:t>registration</w:t>
      </w:r>
      <w:r>
        <w:rPr>
          <w:rFonts w:hint="default"/>
          <w:sz w:val="24"/>
          <w:szCs w:val="24"/>
          <w:lang w:val="en-US"/>
        </w:rPr>
        <w:t>)  :…………………………………………………………………</w:t>
      </w:r>
    </w:p>
    <w:p>
      <w:pPr>
        <w:pStyle w:val="12"/>
        <w:numPr>
          <w:ilvl w:val="0"/>
          <w:numId w:val="0"/>
        </w:numPr>
        <w:spacing w:line="360" w:lineRule="auto"/>
        <w:ind w:left="360" w:leftChars="0"/>
        <w:rPr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Item/s Imported under II scheme : ……………………………………………………………………………….</w:t>
      </w:r>
    </w:p>
    <w:p>
      <w:pPr>
        <w:pStyle w:val="12"/>
        <w:numPr>
          <w:ilvl w:val="0"/>
          <w:numId w:val="0"/>
        </w:numPr>
        <w:spacing w:line="360" w:lineRule="auto"/>
        <w:ind w:left="360" w:leftChars="0"/>
        <w:rPr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</w:t>
      </w:r>
      <w:r>
        <w:rPr>
          <w:sz w:val="24"/>
          <w:szCs w:val="24"/>
        </w:rPr>
        <w:t>e agreed to share Information of the Import/Export consignments with Sri Lanka Standards Institution &amp; the Sri Lanka Customs</w:t>
      </w:r>
    </w:p>
    <w:p>
      <w:pPr>
        <w:pStyle w:val="12"/>
        <w:spacing w:line="360" w:lineRule="auto"/>
        <w:ind w:left="0" w:leftChars="0" w:firstLine="0" w:firstLineChars="0"/>
        <w:rPr>
          <w:sz w:val="20"/>
          <w:szCs w:val="20"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of the Authorized Representative with the company stamp</w:t>
      </w:r>
    </w:p>
    <w:p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tbl>
      <w:tblPr>
        <w:tblStyle w:val="9"/>
        <w:tblW w:w="98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937"/>
        <w:gridCol w:w="1934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5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Clearing Agent No. 01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Clearing Agent No. 02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Clearing Agent No. 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Company Name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ind w:left="-974" w:firstLine="974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Company address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VAT Number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BRC Number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First Name (Authorized </w:t>
            </w:r>
          </w:p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Representative)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Last Name (Authorized Representative)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NIC Number (Authorized Representative)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Phone No. : Mobile and Office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highlight w:val="black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highlight w:val="black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highlight w:val="black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Email Address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Login User Name </w:t>
            </w:r>
          </w:p>
          <w:p>
            <w:pPr>
              <w:spacing w:after="0" w:line="240" w:lineRule="auto"/>
              <w:rPr>
                <w:rFonts w:hint="default"/>
                <w:i/>
                <w:iCs/>
                <w:lang w:val="en-US" w:bidi="ar-SA"/>
              </w:rPr>
            </w:pPr>
            <w:r>
              <w:rPr>
                <w:rFonts w:hint="default"/>
                <w:i/>
                <w:iCs/>
                <w:lang w:val="en-US" w:bidi="ar-SA"/>
              </w:rPr>
              <w:t>(Only for re-registration)</w:t>
            </w:r>
          </w:p>
          <w:p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6254" w:type="dxa"/>
            <w:gridSpan w:val="3"/>
          </w:tcPr>
          <w:p>
            <w:pPr>
              <w:spacing w:before="240" w:after="0" w:line="240" w:lineRule="auto"/>
              <w:jc w:val="both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Items Covering Under II Scheme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19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lang w:bidi="ar-SA"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Signature of the Authorized Representative with the company stamp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</w:tbl>
    <w:p/>
    <w:p>
      <w:pPr>
        <w:spacing w:after="0"/>
      </w:pPr>
      <w:r>
        <w:t xml:space="preserve">Note: </w:t>
      </w:r>
    </w:p>
    <w:p>
      <w:pPr>
        <w:spacing w:after="0"/>
      </w:pPr>
      <w:r>
        <w:rPr>
          <w:rFonts w:hint="default"/>
          <w:lang w:val="en-US"/>
        </w:rPr>
        <w:t>1.</w:t>
      </w:r>
      <w:r>
        <w:t xml:space="preserve">Please visit SLSI web site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7"/>
        </w:rPr>
        <w:t xml:space="preserve">www.slsi.lk </w:t>
      </w:r>
      <w:r>
        <w:rPr>
          <w:rStyle w:val="7"/>
        </w:rPr>
        <w:fldChar w:fldCharType="end"/>
      </w:r>
      <w:r>
        <w:t>for the details of Import/ Export inspection scheme.</w:t>
      </w:r>
    </w:p>
    <w:p>
      <w:pPr>
        <w:spacing w:after="0"/>
        <w:rPr>
          <w:rFonts w:hint="default"/>
          <w:cs w:val="0"/>
          <w:lang w:val="en-US"/>
        </w:rPr>
      </w:pPr>
      <w:r>
        <w:rPr>
          <w:rFonts w:hint="default"/>
          <w:cs w:val="0"/>
          <w:lang w:val="en-US"/>
        </w:rPr>
        <w:t xml:space="preserve">2.Please email the application to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"mailto:support_qa@slsi.lk" </w:instrText>
      </w:r>
      <w:r>
        <w:rPr>
          <w:rFonts w:hint="default"/>
          <w:lang w:val="en-US"/>
        </w:rPr>
        <w:fldChar w:fldCharType="separate"/>
      </w:r>
      <w:r>
        <w:rPr>
          <w:rStyle w:val="7"/>
          <w:rFonts w:hint="default"/>
          <w:cs w:val="0"/>
          <w:lang w:val="en-US"/>
        </w:rPr>
        <w:t>support_qa@slsi.lk</w:t>
      </w:r>
      <w:r>
        <w:rPr>
          <w:rFonts w:hint="default"/>
          <w:lang w:val="en-US"/>
        </w:rPr>
        <w:fldChar w:fldCharType="end"/>
      </w:r>
    </w:p>
    <w:p>
      <w:pPr>
        <w:spacing w:after="0"/>
        <w:rPr>
          <w:rFonts w:hint="default"/>
          <w:cs/>
          <w:lang w:val="en-US"/>
        </w:rPr>
      </w:pPr>
      <w:r>
        <w:rPr>
          <w:rFonts w:hint="default"/>
          <w:cs w:val="0"/>
          <w:lang w:val="en-US"/>
        </w:rPr>
        <w:t>3.Username and password will be provided at the time of registration (to the email address given in the application) .</w:t>
      </w:r>
    </w:p>
    <w:sectPr>
      <w:headerReference r:id="rId5" w:type="default"/>
      <w:footerReference r:id="rId6" w:type="default"/>
      <w:pgSz w:w="11906" w:h="16838"/>
      <w:pgMar w:top="1440" w:right="836" w:bottom="218" w:left="1334" w:header="45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Iskoola Pota">
    <w:altName w:val="Times New Roman"/>
    <w:panose1 w:val="020B0502040204020203"/>
    <w:charset w:val="00"/>
    <w:family w:val="swiss"/>
    <w:pitch w:val="default"/>
    <w:sig w:usb0="00000000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333613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967" w:type="dxa"/>
      <w:tblInd w:w="18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57"/>
      <w:gridCol w:w="3285"/>
      <w:gridCol w:w="2745"/>
      <w:gridCol w:w="288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4" w:hRule="atLeast"/>
      </w:trPr>
      <w:tc>
        <w:tcPr>
          <w:tcW w:w="1057" w:type="dxa"/>
          <w:vMerge w:val="restart"/>
          <w:tcBorders>
            <w:right w:val="single" w:color="auto" w:sz="4" w:space="0"/>
          </w:tcBorders>
        </w:tcPr>
        <w:p>
          <w:pPr>
            <w:spacing w:after="0" w:line="276" w:lineRule="auto"/>
            <w:ind w:left="34"/>
            <w:rPr>
              <w:rFonts w:ascii="Calibri" w:hAnsi="Calibri" w:eastAsia="Calibri" w:cs="Iskoola Pota"/>
              <w:lang w:bidi="si-LK"/>
            </w:rPr>
          </w:pPr>
          <w:r>
            <w:rPr>
              <w:rFonts w:ascii="Calibri" w:hAnsi="Calibri" w:eastAsia="Calibri" w:cs="Iskoola Pota"/>
              <w:b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480695" cy="482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91C8FF"/>
                            </a:clrFrom>
                            <a:clrTo>
                              <a:srgbClr val="91C8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212" cy="488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eastAsia="Calibri" w:cs="Iskoola Pota"/>
              <w:b/>
              <w:lang w:bidi="si-LK"/>
            </w:rPr>
            <w:t xml:space="preserve">    </w:t>
          </w:r>
        </w:p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sz w:val="20"/>
              <w:szCs w:val="20"/>
              <w:lang w:bidi="ar-SA"/>
            </w:rPr>
          </w:pPr>
        </w:p>
      </w:tc>
      <w:tc>
        <w:tcPr>
          <w:tcW w:w="3285" w:type="dxa"/>
          <w:vMerge w:val="restart"/>
          <w:tcBorders>
            <w:left w:val="single" w:color="auto" w:sz="4" w:space="0"/>
            <w:right w:val="single" w:color="auto" w:sz="4" w:space="0"/>
          </w:tcBorders>
        </w:tcPr>
        <w:p>
          <w:pPr>
            <w:spacing w:after="0" w:line="240" w:lineRule="auto"/>
            <w:rPr>
              <w:rFonts w:ascii="Calibri" w:hAnsi="Calibri" w:eastAsia="Calibri" w:cs="Calibri"/>
              <w:b/>
              <w:bCs/>
              <w:sz w:val="20"/>
              <w:szCs w:val="20"/>
              <w:lang w:bidi="si-LK"/>
            </w:rPr>
          </w:pPr>
          <w:r>
            <w:rPr>
              <w:rFonts w:ascii="Calibri" w:hAnsi="Calibri" w:eastAsia="Calibri" w:cs="Calibri"/>
              <w:b/>
              <w:bCs/>
              <w:sz w:val="20"/>
              <w:szCs w:val="20"/>
              <w:lang w:bidi="si-LK"/>
            </w:rPr>
            <w:t>Application for online registration</w:t>
          </w:r>
        </w:p>
        <w:p>
          <w:pPr>
            <w:spacing w:after="0" w:line="240" w:lineRule="auto"/>
            <w:rPr>
              <w:rFonts w:ascii="Calibri" w:hAnsi="Calibri" w:eastAsia="Calibri" w:cs="Calibri"/>
              <w:b/>
              <w:bCs/>
              <w:sz w:val="20"/>
              <w:szCs w:val="20"/>
              <w:lang w:bidi="si-LK"/>
            </w:rPr>
          </w:pPr>
          <w:r>
            <w:rPr>
              <w:rFonts w:ascii="Calibri" w:hAnsi="Calibri" w:eastAsia="Calibri" w:cs="Iskoola Pota"/>
              <w:b/>
              <w:bCs/>
              <w:sz w:val="20"/>
              <w:szCs w:val="20"/>
              <w:lang w:bidi="si-LK"/>
            </w:rPr>
            <w:t>QA_FM_4.2_02</w:t>
          </w:r>
        </w:p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  <w:t>Issue No: 0</w:t>
          </w:r>
          <w:r>
            <w:rPr>
              <w:rFonts w:hint="default" w:ascii="Calibri" w:hAnsi="Calibri" w:eastAsia="Times New Roman" w:cs="Times New Roman"/>
              <w:b/>
              <w:bCs/>
              <w:sz w:val="20"/>
              <w:szCs w:val="20"/>
              <w:lang w:val="en-US" w:bidi="ar-SA"/>
            </w:rPr>
            <w:t>3</w:t>
          </w:r>
        </w:p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  <w:t>Issue Date: 202</w:t>
          </w:r>
          <w:r>
            <w:rPr>
              <w:rFonts w:hint="default" w:ascii="Calibri" w:hAnsi="Calibri" w:eastAsia="Times New Roman" w:cs="Times New Roman"/>
              <w:b/>
              <w:bCs/>
              <w:sz w:val="20"/>
              <w:szCs w:val="20"/>
              <w:lang w:val="en-US" w:bidi="ar-SA"/>
            </w:rPr>
            <w:t>4</w:t>
          </w:r>
          <w:r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  <w:t>-</w:t>
          </w:r>
          <w:r>
            <w:rPr>
              <w:rFonts w:hint="default" w:ascii="Calibri" w:hAnsi="Calibri" w:eastAsia="Times New Roman" w:cs="Times New Roman"/>
              <w:b/>
              <w:bCs/>
              <w:sz w:val="20"/>
              <w:szCs w:val="20"/>
              <w:lang w:val="en-US" w:bidi="ar-SA"/>
            </w:rPr>
            <w:t>01</w:t>
          </w:r>
          <w:r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  <w:t>-18</w:t>
          </w:r>
        </w:p>
      </w:tc>
      <w:tc>
        <w:tcPr>
          <w:tcW w:w="2745" w:type="dxa"/>
          <w:vMerge w:val="restart"/>
          <w:tcBorders>
            <w:left w:val="single" w:color="auto" w:sz="4" w:space="0"/>
          </w:tcBorders>
        </w:tcPr>
        <w:p>
          <w:pPr>
            <w:spacing w:after="0" w:line="254" w:lineRule="auto"/>
            <w:rPr>
              <w:rFonts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b/>
              <w:bCs/>
              <w:sz w:val="20"/>
              <w:szCs w:val="20"/>
              <w:lang w:bidi="ar-SA"/>
            </w:rPr>
            <w:t>Import / Export Inspection</w:t>
          </w:r>
        </w:p>
        <w:p>
          <w:pPr>
            <w:spacing w:after="0" w:line="254" w:lineRule="auto"/>
            <w:jc w:val="center"/>
            <w:rPr>
              <w:rFonts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b/>
              <w:bCs/>
              <w:sz w:val="20"/>
              <w:szCs w:val="20"/>
              <w:lang w:bidi="ar-SA"/>
            </w:rPr>
            <w:t>Scheme</w:t>
          </w:r>
        </w:p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b/>
              <w:bCs/>
              <w:sz w:val="20"/>
              <w:szCs w:val="20"/>
              <w:lang w:bidi="ar-SA"/>
            </w:rPr>
            <w:t>Quality Assurance Division</w:t>
          </w:r>
        </w:p>
      </w:tc>
      <w:tc>
        <w:tcPr>
          <w:tcW w:w="2880" w:type="dxa"/>
          <w:tcBorders>
            <w:left w:val="nil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</w:pPr>
          <w:r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  <w:t xml:space="preserve">Prepared by: </w:t>
          </w:r>
          <w:r>
            <w:rPr>
              <w:rFonts w:hint="default" w:ascii="Calibri" w:hAnsi="Calibri" w:eastAsia="Calibri" w:cs="Iskoola Pota"/>
              <w:b/>
              <w:sz w:val="20"/>
              <w:szCs w:val="20"/>
              <w:lang w:val="en-US" w:bidi="si-LK"/>
            </w:rPr>
            <w:t>D</w:t>
          </w:r>
          <w:r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  <w:t>D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4" w:hRule="atLeast"/>
      </w:trPr>
      <w:tc>
        <w:tcPr>
          <w:tcW w:w="1057" w:type="dxa"/>
          <w:vMerge w:val="continue"/>
          <w:tcBorders>
            <w:right w:val="single" w:color="auto" w:sz="4" w:space="0"/>
          </w:tcBorders>
        </w:tcPr>
        <w:p>
          <w:pPr>
            <w:spacing w:after="0" w:line="276" w:lineRule="auto"/>
            <w:ind w:left="34"/>
            <w:rPr>
              <w:rFonts w:ascii="Calibri" w:hAnsi="Calibri" w:eastAsia="Calibri" w:cs="Iskoola Pota"/>
              <w:b/>
              <w:lang w:bidi="si-LK"/>
            </w:rPr>
          </w:pPr>
        </w:p>
      </w:tc>
      <w:tc>
        <w:tcPr>
          <w:tcW w:w="3285" w:type="dxa"/>
          <w:vMerge w:val="continue"/>
          <w:tcBorders>
            <w:left w:val="single" w:color="auto" w:sz="4" w:space="0"/>
            <w:right w:val="single" w:color="auto" w:sz="4" w:space="0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lang w:bidi="si-LK"/>
            </w:rPr>
          </w:pPr>
        </w:p>
      </w:tc>
      <w:tc>
        <w:tcPr>
          <w:tcW w:w="2745" w:type="dxa"/>
          <w:vMerge w:val="continue"/>
          <w:tcBorders>
            <w:left w:val="single" w:color="auto" w:sz="4" w:space="0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</w:pPr>
        </w:p>
      </w:tc>
      <w:tc>
        <w:tcPr>
          <w:tcW w:w="2880" w:type="dxa"/>
          <w:tcBorders>
            <w:left w:val="nil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</w:pPr>
          <w:r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  <w:t>Reviewed by: D (QA)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4" w:hRule="atLeast"/>
      </w:trPr>
      <w:tc>
        <w:tcPr>
          <w:tcW w:w="1057" w:type="dxa"/>
          <w:vMerge w:val="continue"/>
          <w:tcBorders>
            <w:right w:val="single" w:color="auto" w:sz="4" w:space="0"/>
          </w:tcBorders>
        </w:tcPr>
        <w:p>
          <w:pPr>
            <w:spacing w:after="0" w:line="276" w:lineRule="auto"/>
            <w:ind w:left="34"/>
            <w:rPr>
              <w:rFonts w:ascii="Calibri" w:hAnsi="Calibri" w:eastAsia="Calibri" w:cs="Iskoola Pota"/>
              <w:b/>
              <w:lang w:bidi="si-LK"/>
            </w:rPr>
          </w:pPr>
        </w:p>
      </w:tc>
      <w:tc>
        <w:tcPr>
          <w:tcW w:w="3285" w:type="dxa"/>
          <w:vMerge w:val="continue"/>
          <w:tcBorders>
            <w:left w:val="single" w:color="auto" w:sz="4" w:space="0"/>
            <w:bottom w:val="nil"/>
            <w:right w:val="single" w:color="auto" w:sz="4" w:space="0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lang w:bidi="si-LK"/>
            </w:rPr>
          </w:pPr>
        </w:p>
      </w:tc>
      <w:tc>
        <w:tcPr>
          <w:tcW w:w="2745" w:type="dxa"/>
          <w:vMerge w:val="continue"/>
          <w:tcBorders>
            <w:left w:val="single" w:color="auto" w:sz="4" w:space="0"/>
            <w:bottom w:val="nil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</w:pPr>
        </w:p>
      </w:tc>
      <w:tc>
        <w:tcPr>
          <w:tcW w:w="2880" w:type="dxa"/>
          <w:tcBorders>
            <w:left w:val="nil"/>
            <w:bottom w:val="nil"/>
          </w:tcBorders>
        </w:tcPr>
        <w:p>
          <w:pPr>
            <w:spacing w:after="0" w:line="276" w:lineRule="auto"/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</w:pPr>
          <w:r>
            <w:rPr>
              <w:rFonts w:ascii="Calibri" w:hAnsi="Calibri" w:eastAsia="Calibri" w:cs="Iskoola Pota"/>
              <w:b/>
              <w:sz w:val="20"/>
              <w:szCs w:val="20"/>
              <w:lang w:bidi="si-LK"/>
            </w:rPr>
            <w:t>Approved by: D (QA)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4" w:hRule="atLeast"/>
      </w:trPr>
      <w:tc>
        <w:tcPr>
          <w:tcW w:w="1057" w:type="dxa"/>
          <w:vMerge w:val="continue"/>
          <w:tcBorders>
            <w:right w:val="single" w:color="auto" w:sz="4" w:space="0"/>
          </w:tcBorders>
        </w:tcPr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sz w:val="20"/>
              <w:szCs w:val="20"/>
              <w:lang w:bidi="ar-SA"/>
            </w:rPr>
          </w:pPr>
        </w:p>
      </w:tc>
      <w:tc>
        <w:tcPr>
          <w:tcW w:w="3285" w:type="dxa"/>
          <w:vMerge w:val="continue"/>
          <w:tcBorders>
            <w:left w:val="single" w:color="auto" w:sz="4" w:space="0"/>
            <w:right w:val="single" w:color="auto" w:sz="4" w:space="0"/>
          </w:tcBorders>
        </w:tcPr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sz w:val="20"/>
              <w:szCs w:val="20"/>
              <w:lang w:bidi="ar-SA"/>
            </w:rPr>
          </w:pPr>
        </w:p>
      </w:tc>
      <w:tc>
        <w:tcPr>
          <w:tcW w:w="2745" w:type="dxa"/>
          <w:vMerge w:val="continue"/>
          <w:tcBorders>
            <w:left w:val="single" w:color="auto" w:sz="4" w:space="0"/>
          </w:tcBorders>
        </w:tcPr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sz w:val="20"/>
              <w:szCs w:val="20"/>
              <w:lang w:bidi="ar-SA"/>
            </w:rPr>
          </w:pPr>
        </w:p>
      </w:tc>
      <w:tc>
        <w:tcPr>
          <w:tcW w:w="2880" w:type="dxa"/>
          <w:tcBorders>
            <w:left w:val="nil"/>
          </w:tcBorders>
        </w:tcPr>
        <w:p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</w:pPr>
          <w:r>
            <w:rPr>
              <w:rFonts w:ascii="Calibri" w:hAnsi="Calibri" w:eastAsia="Times New Roman" w:cs="Times New Roman"/>
              <w:b/>
              <w:bCs/>
              <w:sz w:val="20"/>
              <w:szCs w:val="20"/>
              <w:lang w:bidi="ar-SA"/>
            </w:rPr>
            <w:t>Issued by: SM</w:t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F63D0"/>
    <w:multiLevelType w:val="multilevel"/>
    <w:tmpl w:val="345F63D0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3A51"/>
    <w:multiLevelType w:val="multilevel"/>
    <w:tmpl w:val="5AA53A51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6"/>
    <w:rsid w:val="000921C5"/>
    <w:rsid w:val="0009536C"/>
    <w:rsid w:val="000D4425"/>
    <w:rsid w:val="0012109A"/>
    <w:rsid w:val="0018284A"/>
    <w:rsid w:val="002177EB"/>
    <w:rsid w:val="002319E5"/>
    <w:rsid w:val="0025039A"/>
    <w:rsid w:val="00260547"/>
    <w:rsid w:val="003261D5"/>
    <w:rsid w:val="00357EBD"/>
    <w:rsid w:val="00364691"/>
    <w:rsid w:val="00395279"/>
    <w:rsid w:val="003A1A85"/>
    <w:rsid w:val="003A20CF"/>
    <w:rsid w:val="003E62D7"/>
    <w:rsid w:val="004235FA"/>
    <w:rsid w:val="004A2655"/>
    <w:rsid w:val="005139C4"/>
    <w:rsid w:val="005827D0"/>
    <w:rsid w:val="00582C3B"/>
    <w:rsid w:val="00612E40"/>
    <w:rsid w:val="00623878"/>
    <w:rsid w:val="00642772"/>
    <w:rsid w:val="006C6D68"/>
    <w:rsid w:val="006F1026"/>
    <w:rsid w:val="006F2E4C"/>
    <w:rsid w:val="007473D4"/>
    <w:rsid w:val="00781603"/>
    <w:rsid w:val="007E334A"/>
    <w:rsid w:val="0088663F"/>
    <w:rsid w:val="00905E5C"/>
    <w:rsid w:val="009A4506"/>
    <w:rsid w:val="009C37ED"/>
    <w:rsid w:val="00A20594"/>
    <w:rsid w:val="00A25D8F"/>
    <w:rsid w:val="00A355AB"/>
    <w:rsid w:val="00AD67AC"/>
    <w:rsid w:val="00AD6B51"/>
    <w:rsid w:val="00B3200C"/>
    <w:rsid w:val="00C2496E"/>
    <w:rsid w:val="00D11DC7"/>
    <w:rsid w:val="00DF28A2"/>
    <w:rsid w:val="00E71454"/>
    <w:rsid w:val="00EB0CFA"/>
    <w:rsid w:val="00F66A3A"/>
    <w:rsid w:val="00F94EAB"/>
    <w:rsid w:val="00FC37ED"/>
    <w:rsid w:val="05842190"/>
    <w:rsid w:val="0BC95965"/>
    <w:rsid w:val="1CEE196B"/>
    <w:rsid w:val="2E12411F"/>
    <w:rsid w:val="2E6E280F"/>
    <w:rsid w:val="3EC61D13"/>
    <w:rsid w:val="425F4BA6"/>
    <w:rsid w:val="6CCB618B"/>
    <w:rsid w:val="739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Latha" w:asciiTheme="minorHAnsi" w:hAnsiTheme="minorHAnsi" w:eastAsiaTheme="minorHAnsi"/>
      <w:sz w:val="22"/>
      <w:szCs w:val="22"/>
      <w:lang w:val="en-US" w:eastAsia="en-US" w:bidi="ta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Plain Text"/>
    <w:basedOn w:val="1"/>
    <w:link w:val="10"/>
    <w:unhideWhenUsed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table" w:styleId="9">
    <w:name w:val="Table Grid"/>
    <w:basedOn w:val="3"/>
    <w:uiPriority w:val="39"/>
    <w:pPr>
      <w:spacing w:after="0" w:line="240" w:lineRule="auto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Plain Text Char"/>
    <w:basedOn w:val="2"/>
    <w:link w:val="8"/>
    <w:uiPriority w:val="99"/>
    <w:rPr>
      <w:rFonts w:ascii="Consolas" w:hAnsi="Consolas" w:cs="Latha"/>
      <w:sz w:val="21"/>
      <w:szCs w:val="21"/>
    </w:rPr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6"/>
    <w:uiPriority w:val="99"/>
    <w:rPr>
      <w:rFonts w:cs="Latha"/>
    </w:rPr>
  </w:style>
  <w:style w:type="character" w:customStyle="1" w:styleId="14">
    <w:name w:val="Footer Char"/>
    <w:basedOn w:val="2"/>
    <w:link w:val="5"/>
    <w:qFormat/>
    <w:uiPriority w:val="99"/>
    <w:rPr>
      <w:rFonts w:cs="Lath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28F31-8F7E-4E2E-AA56-ADE541463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1807</Characters>
  <Lines>15</Lines>
  <Paragraphs>4</Paragraphs>
  <TotalTime>0</TotalTime>
  <ScaleCrop>false</ScaleCrop>
  <LinksUpToDate>false</LinksUpToDate>
  <CharactersWithSpaces>2119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2023-05-03T04:57:00Z</dcterms:created>
  <dc:creator>QA Common2</dc:creator>
  <cp:lastModifiedBy>puwasala</cp:lastModifiedBy>
  <cp:lastPrinted>2024-01-18T08:11:00Z</cp:lastPrinted>
  <dcterms:modified xsi:type="dcterms:W3CDTF">2024-01-24T08:41:53Z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99CC8AF45B504D59B864F61302AC6018_13</vt:lpwstr>
  </property>
</Properties>
</file>